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A51CCF" w:rsidRPr="00200D93" w:rsidRDefault="00000000">
      <w:pPr>
        <w:rPr>
          <w:rFonts w:ascii="Times New Roman" w:eastAsia="Times New Roman" w:hAnsi="Times New Roman" w:cs="Times New Roman"/>
          <w:sz w:val="40"/>
          <w:szCs w:val="40"/>
        </w:rPr>
      </w:pPr>
      <w:r w:rsidRPr="00200D93">
        <w:rPr>
          <w:rFonts w:ascii="Times New Roman" w:eastAsia="Times New Roman" w:hAnsi="Times New Roman" w:cs="Times New Roman"/>
          <w:sz w:val="40"/>
          <w:szCs w:val="40"/>
        </w:rPr>
        <w:t>А1. Анализ строковых сортировок</w:t>
      </w:r>
    </w:p>
    <w:p w14:paraId="00000002" w14:textId="77777777" w:rsidR="00A51CCF" w:rsidRPr="00200D93" w:rsidRDefault="00A51CCF">
      <w:pPr>
        <w:rPr>
          <w:rFonts w:ascii="Times New Roman" w:eastAsia="Times New Roman" w:hAnsi="Times New Roman" w:cs="Times New Roman"/>
        </w:rPr>
      </w:pPr>
    </w:p>
    <w:p w14:paraId="00000003" w14:textId="77777777" w:rsidR="00A51CCF" w:rsidRPr="00200D93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 w:rsidRPr="00200D93">
        <w:rPr>
          <w:rFonts w:ascii="Times New Roman" w:eastAsia="Times New Roman" w:hAnsi="Times New Roman" w:cs="Times New Roman"/>
          <w:sz w:val="26"/>
          <w:szCs w:val="26"/>
        </w:rPr>
        <w:t>Лазарева Александра Константиновна БПИ 234</w:t>
      </w:r>
    </w:p>
    <w:p w14:paraId="00000004" w14:textId="77777777" w:rsidR="00A51CCF" w:rsidRPr="00200D93" w:rsidRDefault="00A51CCF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00000005" w14:textId="77777777" w:rsidR="00A51CCF" w:rsidRPr="00200D93" w:rsidRDefault="00000000">
      <w:pPr>
        <w:rPr>
          <w:rFonts w:ascii="Times New Roman" w:eastAsia="Times New Roman" w:hAnsi="Times New Roman" w:cs="Times New Roman"/>
          <w:color w:val="0000CC"/>
          <w:sz w:val="26"/>
          <w:szCs w:val="26"/>
        </w:rPr>
      </w:pPr>
      <w:r w:rsidRPr="00200D93">
        <w:rPr>
          <w:rFonts w:ascii="Times New Roman" w:eastAsia="Times New Roman" w:hAnsi="Times New Roman" w:cs="Times New Roman"/>
          <w:sz w:val="26"/>
          <w:szCs w:val="26"/>
        </w:rPr>
        <w:t xml:space="preserve">Репозиторий: </w:t>
      </w:r>
      <w:hyperlink r:id="rId4">
        <w:r w:rsidR="00A51CCF" w:rsidRPr="00200D93">
          <w:rPr>
            <w:rFonts w:ascii="Times New Roman" w:eastAsia="Times New Roman" w:hAnsi="Times New Roman" w:cs="Times New Roman"/>
            <w:color w:val="0000CC"/>
            <w:sz w:val="26"/>
            <w:szCs w:val="26"/>
            <w:u w:val="single"/>
          </w:rPr>
          <w:t>https://github.com/lazarevaak/A1.AnalyzingStringSorts.git</w:t>
        </w:r>
      </w:hyperlink>
    </w:p>
    <w:p w14:paraId="00000006" w14:textId="77777777" w:rsidR="00A51CCF" w:rsidRPr="00200D93" w:rsidRDefault="00A51CCF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00000007" w14:textId="77777777" w:rsidR="00A51CCF" w:rsidRPr="00200D93" w:rsidRDefault="00000000">
      <w:pPr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 w:rsidRPr="00200D93">
        <w:rPr>
          <w:rFonts w:ascii="Times New Roman" w:eastAsia="Times New Roman" w:hAnsi="Times New Roman" w:cs="Times New Roman"/>
          <w:sz w:val="26"/>
          <w:szCs w:val="26"/>
        </w:rPr>
        <w:t xml:space="preserve">A1m: </w:t>
      </w:r>
      <w:hyperlink r:id="rId5">
        <w:r w:rsidR="00A51CCF" w:rsidRPr="00200D93">
          <w:rPr>
            <w:rFonts w:ascii="Times New Roman" w:eastAsia="Times New Roman" w:hAnsi="Times New Roman" w:cs="Times New Roman"/>
            <w:color w:val="0000CC"/>
            <w:sz w:val="26"/>
            <w:szCs w:val="26"/>
            <w:u w:val="single"/>
          </w:rPr>
          <w:t>321235575</w:t>
        </w:r>
      </w:hyperlink>
    </w:p>
    <w:p w14:paraId="00000008" w14:textId="77777777" w:rsidR="00A51CCF" w:rsidRPr="00200D93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 w:rsidRPr="00200D93">
        <w:rPr>
          <w:rFonts w:ascii="Times New Roman" w:eastAsia="Times New Roman" w:hAnsi="Times New Roman" w:cs="Times New Roman"/>
          <w:sz w:val="26"/>
          <w:szCs w:val="26"/>
        </w:rPr>
        <w:t xml:space="preserve">A1q: </w:t>
      </w:r>
      <w:hyperlink r:id="rId6">
        <w:r w:rsidR="00A51CCF" w:rsidRPr="00200D93">
          <w:rPr>
            <w:rFonts w:ascii="Times New Roman" w:eastAsia="Times New Roman" w:hAnsi="Times New Roman" w:cs="Times New Roman"/>
            <w:color w:val="0000CC"/>
            <w:sz w:val="26"/>
            <w:szCs w:val="26"/>
            <w:highlight w:val="white"/>
            <w:u w:val="single"/>
          </w:rPr>
          <w:t>321171854</w:t>
        </w:r>
      </w:hyperlink>
    </w:p>
    <w:p w14:paraId="00000009" w14:textId="77777777" w:rsidR="00A51CCF" w:rsidRPr="00200D93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 w:rsidRPr="00200D93">
        <w:rPr>
          <w:rFonts w:ascii="Times New Roman" w:eastAsia="Times New Roman" w:hAnsi="Times New Roman" w:cs="Times New Roman"/>
          <w:sz w:val="26"/>
          <w:szCs w:val="26"/>
        </w:rPr>
        <w:t xml:space="preserve">A1r: </w:t>
      </w:r>
      <w:hyperlink r:id="rId7">
        <w:r w:rsidR="00A51CCF" w:rsidRPr="00200D93">
          <w:rPr>
            <w:rFonts w:ascii="Times New Roman" w:eastAsia="Times New Roman" w:hAnsi="Times New Roman" w:cs="Times New Roman"/>
            <w:color w:val="0000CC"/>
            <w:sz w:val="26"/>
            <w:szCs w:val="26"/>
            <w:u w:val="single"/>
          </w:rPr>
          <w:t>321172997</w:t>
        </w:r>
      </w:hyperlink>
    </w:p>
    <w:p w14:paraId="0000000A" w14:textId="77777777" w:rsidR="00A51CCF" w:rsidRPr="00200D93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 w:rsidRPr="00200D93">
        <w:rPr>
          <w:rFonts w:ascii="Times New Roman" w:eastAsia="Times New Roman" w:hAnsi="Times New Roman" w:cs="Times New Roman"/>
          <w:sz w:val="26"/>
          <w:szCs w:val="26"/>
        </w:rPr>
        <w:t xml:space="preserve">A1rq: </w:t>
      </w:r>
      <w:hyperlink r:id="rId8">
        <w:r w:rsidR="00A51CCF" w:rsidRPr="00200D93">
          <w:rPr>
            <w:rFonts w:ascii="Times New Roman" w:eastAsia="Times New Roman" w:hAnsi="Times New Roman" w:cs="Times New Roman"/>
            <w:color w:val="0000CC"/>
            <w:sz w:val="26"/>
            <w:szCs w:val="26"/>
            <w:highlight w:val="white"/>
            <w:u w:val="single"/>
          </w:rPr>
          <w:t>321233188</w:t>
        </w:r>
      </w:hyperlink>
    </w:p>
    <w:p w14:paraId="0000000B" w14:textId="77777777" w:rsidR="00A51CCF" w:rsidRPr="00200D93" w:rsidRDefault="00A51CCF">
      <w:pPr>
        <w:rPr>
          <w:rFonts w:ascii="Times New Roman" w:hAnsi="Times New Roman" w:cs="Times New Roman"/>
        </w:rPr>
      </w:pPr>
    </w:p>
    <w:p w14:paraId="302D3192" w14:textId="77777777" w:rsidR="00096092" w:rsidRPr="00200D93" w:rsidRDefault="00096092" w:rsidP="00200D93">
      <w:pPr>
        <w:pStyle w:val="a5"/>
        <w:ind w:firstLine="720"/>
        <w:jc w:val="both"/>
        <w:rPr>
          <w:sz w:val="28"/>
          <w:szCs w:val="28"/>
        </w:rPr>
      </w:pPr>
      <w:r w:rsidRPr="00200D93">
        <w:rPr>
          <w:sz w:val="28"/>
          <w:szCs w:val="28"/>
        </w:rPr>
        <w:t xml:space="preserve">Цель данного исследования — сравнение эффективности различных алгоритмов сортировки строк на практике. В отличие от сортировки чисел, сортировка строк требует посимвольного сравнения, что влияет на фактическое время выполнения и делает традиционные оценки сложности (например, </w:t>
      </w:r>
      <w:proofErr w:type="gramStart"/>
      <w:r w:rsidRPr="00200D93">
        <w:rPr>
          <w:sz w:val="28"/>
          <w:szCs w:val="28"/>
        </w:rPr>
        <w:t>Ω(</w:t>
      </w:r>
      <w:proofErr w:type="spellStart"/>
      <w:proofErr w:type="gramEnd"/>
      <w:r w:rsidRPr="00200D93">
        <w:rPr>
          <w:sz w:val="28"/>
          <w:szCs w:val="28"/>
        </w:rPr>
        <w:t>n·log</w:t>
      </w:r>
      <w:proofErr w:type="spellEnd"/>
      <w:r w:rsidRPr="00200D93">
        <w:rPr>
          <w:sz w:val="28"/>
          <w:szCs w:val="28"/>
        </w:rPr>
        <w:t> n)) неполными. Для более точной оценки производительности были реализованы и протестированы как стандартные, так и специализированные алгоритмы сортировки, учитывающие особенности строк.</w:t>
      </w:r>
    </w:p>
    <w:p w14:paraId="50D3791E" w14:textId="77777777" w:rsidR="00096092" w:rsidRPr="00200D93" w:rsidRDefault="00096092" w:rsidP="00200D93">
      <w:pPr>
        <w:pStyle w:val="a5"/>
        <w:ind w:firstLine="720"/>
        <w:jc w:val="both"/>
        <w:rPr>
          <w:sz w:val="28"/>
          <w:szCs w:val="28"/>
        </w:rPr>
      </w:pPr>
      <w:r w:rsidRPr="00200D93">
        <w:rPr>
          <w:sz w:val="28"/>
          <w:szCs w:val="28"/>
        </w:rPr>
        <w:t xml:space="preserve">В рамках эксперимента были реализованы: стандартная сортировка </w:t>
      </w:r>
      <w:proofErr w:type="spellStart"/>
      <w:proofErr w:type="gramStart"/>
      <w:r w:rsidRPr="00200D93">
        <w:rPr>
          <w:rStyle w:val="HTML"/>
          <w:rFonts w:ascii="Times New Roman" w:hAnsi="Times New Roman" w:cs="Times New Roman"/>
          <w:sz w:val="28"/>
          <w:szCs w:val="28"/>
        </w:rPr>
        <w:t>std</w:t>
      </w:r>
      <w:proofErr w:type="spellEnd"/>
      <w:r w:rsidRPr="00200D93">
        <w:rPr>
          <w:rStyle w:val="HTML"/>
          <w:rFonts w:ascii="Times New Roman" w:hAnsi="Times New Roman" w:cs="Times New Roman"/>
          <w:sz w:val="28"/>
          <w:szCs w:val="28"/>
        </w:rPr>
        <w:t>::</w:t>
      </w:r>
      <w:proofErr w:type="spellStart"/>
      <w:proofErr w:type="gramEnd"/>
      <w:r w:rsidRPr="00200D93">
        <w:rPr>
          <w:rStyle w:val="HTML"/>
          <w:rFonts w:ascii="Times New Roman" w:hAnsi="Times New Roman" w:cs="Times New Roman"/>
          <w:sz w:val="28"/>
          <w:szCs w:val="28"/>
        </w:rPr>
        <w:t>sort</w:t>
      </w:r>
      <w:proofErr w:type="spellEnd"/>
      <w:r w:rsidRPr="00200D93">
        <w:rPr>
          <w:sz w:val="28"/>
          <w:szCs w:val="28"/>
        </w:rPr>
        <w:t xml:space="preserve">, адаптированный </w:t>
      </w:r>
      <w:proofErr w:type="spellStart"/>
      <w:r w:rsidRPr="00200D93">
        <w:rPr>
          <w:sz w:val="28"/>
          <w:szCs w:val="28"/>
        </w:rPr>
        <w:t>MergeSort</w:t>
      </w:r>
      <w:proofErr w:type="spellEnd"/>
      <w:r w:rsidRPr="00200D93">
        <w:rPr>
          <w:sz w:val="28"/>
          <w:szCs w:val="28"/>
        </w:rPr>
        <w:t xml:space="preserve"> с учётом общего префикса (LCP), тернарный </w:t>
      </w:r>
      <w:proofErr w:type="spellStart"/>
      <w:r w:rsidRPr="00200D93">
        <w:rPr>
          <w:sz w:val="28"/>
          <w:szCs w:val="28"/>
        </w:rPr>
        <w:t>QuickSort</w:t>
      </w:r>
      <w:proofErr w:type="spellEnd"/>
      <w:r w:rsidRPr="00200D93">
        <w:rPr>
          <w:sz w:val="28"/>
          <w:szCs w:val="28"/>
        </w:rPr>
        <w:t xml:space="preserve">, MSD </w:t>
      </w:r>
      <w:proofErr w:type="spellStart"/>
      <w:r w:rsidRPr="00200D93">
        <w:rPr>
          <w:sz w:val="28"/>
          <w:szCs w:val="28"/>
        </w:rPr>
        <w:t>Radix</w:t>
      </w:r>
      <w:proofErr w:type="spellEnd"/>
      <w:r w:rsidRPr="00200D93">
        <w:rPr>
          <w:sz w:val="28"/>
          <w:szCs w:val="28"/>
        </w:rPr>
        <w:t xml:space="preserve"> </w:t>
      </w:r>
      <w:proofErr w:type="spellStart"/>
      <w:r w:rsidRPr="00200D93">
        <w:rPr>
          <w:sz w:val="28"/>
          <w:szCs w:val="28"/>
        </w:rPr>
        <w:t>Sort</w:t>
      </w:r>
      <w:proofErr w:type="spellEnd"/>
      <w:r w:rsidRPr="00200D93">
        <w:rPr>
          <w:sz w:val="28"/>
          <w:szCs w:val="28"/>
        </w:rPr>
        <w:t xml:space="preserve"> и MSD </w:t>
      </w:r>
      <w:proofErr w:type="spellStart"/>
      <w:r w:rsidRPr="00200D93">
        <w:rPr>
          <w:sz w:val="28"/>
          <w:szCs w:val="28"/>
        </w:rPr>
        <w:t>Radix</w:t>
      </w:r>
      <w:proofErr w:type="spellEnd"/>
      <w:r w:rsidRPr="00200D93">
        <w:rPr>
          <w:sz w:val="28"/>
          <w:szCs w:val="28"/>
        </w:rPr>
        <w:t xml:space="preserve"> </w:t>
      </w:r>
      <w:proofErr w:type="spellStart"/>
      <w:r w:rsidRPr="00200D93">
        <w:rPr>
          <w:sz w:val="28"/>
          <w:szCs w:val="28"/>
        </w:rPr>
        <w:t>Sort</w:t>
      </w:r>
      <w:proofErr w:type="spellEnd"/>
      <w:r w:rsidRPr="00200D93">
        <w:rPr>
          <w:sz w:val="28"/>
          <w:szCs w:val="28"/>
        </w:rPr>
        <w:t xml:space="preserve"> с переключением на </w:t>
      </w:r>
      <w:proofErr w:type="spellStart"/>
      <w:r w:rsidRPr="00200D93">
        <w:rPr>
          <w:sz w:val="28"/>
          <w:szCs w:val="28"/>
        </w:rPr>
        <w:t>QuickSort</w:t>
      </w:r>
      <w:proofErr w:type="spellEnd"/>
      <w:r w:rsidRPr="00200D93">
        <w:rPr>
          <w:sz w:val="28"/>
          <w:szCs w:val="28"/>
        </w:rPr>
        <w:t xml:space="preserve"> при малых </w:t>
      </w:r>
      <w:proofErr w:type="spellStart"/>
      <w:r w:rsidRPr="00200D93">
        <w:rPr>
          <w:sz w:val="28"/>
          <w:szCs w:val="28"/>
        </w:rPr>
        <w:t>подмассивах</w:t>
      </w:r>
      <w:proofErr w:type="spellEnd"/>
      <w:r w:rsidRPr="00200D93">
        <w:rPr>
          <w:sz w:val="28"/>
          <w:szCs w:val="28"/>
        </w:rPr>
        <w:t>. Каждый алгоритм замерялся по двум критериям: среднее время выполнения и количество посимвольных сравнений.</w:t>
      </w:r>
    </w:p>
    <w:p w14:paraId="5BDA4DE3" w14:textId="77777777" w:rsidR="00096092" w:rsidRPr="00200D93" w:rsidRDefault="00096092" w:rsidP="00200D93">
      <w:pPr>
        <w:pStyle w:val="a5"/>
        <w:ind w:firstLine="720"/>
        <w:jc w:val="both"/>
        <w:rPr>
          <w:sz w:val="28"/>
          <w:szCs w:val="28"/>
        </w:rPr>
      </w:pPr>
      <w:r w:rsidRPr="00200D93">
        <w:rPr>
          <w:sz w:val="28"/>
          <w:szCs w:val="28"/>
        </w:rPr>
        <w:t>Для объективного тестирования использовались четыре типа входных данных: случайные строки, обратно отсортированные, почти отсортированные и строки с общим префиксом. Генерация строк была реализована в отдельном модуле и позволяла варьировать длину массива от 100 до 3000 с шагом 100, а также длину самих строк от 10 до 200 символов.</w:t>
      </w:r>
    </w:p>
    <w:p w14:paraId="60EADD12" w14:textId="77777777" w:rsidR="00096092" w:rsidRPr="00200D93" w:rsidRDefault="00096092" w:rsidP="00200D93">
      <w:pPr>
        <w:pStyle w:val="a5"/>
        <w:ind w:firstLine="720"/>
        <w:jc w:val="both"/>
        <w:rPr>
          <w:sz w:val="28"/>
          <w:szCs w:val="28"/>
        </w:rPr>
      </w:pPr>
      <w:r w:rsidRPr="00200D93">
        <w:rPr>
          <w:sz w:val="28"/>
          <w:szCs w:val="28"/>
        </w:rPr>
        <w:t>Результаты замеров были сохранены в CSV-файл и визуализированы с помощью графиков, отражающих зависимость времени работы и числа сравнений от размера входного массива для каждого алгоритма и каждого типа данных. Далее приведён подробный анализ полученных графиков.</w:t>
      </w:r>
    </w:p>
    <w:p w14:paraId="0000000C" w14:textId="77777777" w:rsidR="00A51CCF" w:rsidRDefault="00A51CCF">
      <w:pPr>
        <w:rPr>
          <w:rFonts w:ascii="Times New Roman" w:hAnsi="Times New Roman" w:cs="Times New Roman"/>
          <w:lang w:val="ru-RU"/>
        </w:rPr>
      </w:pPr>
    </w:p>
    <w:p w14:paraId="23ACB9FE" w14:textId="77777777" w:rsidR="00200D93" w:rsidRDefault="00200D93">
      <w:pPr>
        <w:rPr>
          <w:rFonts w:ascii="Times New Roman" w:hAnsi="Times New Roman" w:cs="Times New Roman"/>
          <w:lang w:val="ru-RU"/>
        </w:rPr>
      </w:pPr>
    </w:p>
    <w:p w14:paraId="1836BBF4" w14:textId="77777777" w:rsidR="00200D93" w:rsidRDefault="00200D93">
      <w:pPr>
        <w:rPr>
          <w:rFonts w:ascii="Times New Roman" w:hAnsi="Times New Roman" w:cs="Times New Roman"/>
          <w:lang w:val="ru-RU"/>
        </w:rPr>
      </w:pPr>
    </w:p>
    <w:p w14:paraId="3AB0E3E5" w14:textId="77777777" w:rsidR="00200D93" w:rsidRPr="00200D93" w:rsidRDefault="00200D93">
      <w:pPr>
        <w:rPr>
          <w:rFonts w:ascii="Times New Roman" w:hAnsi="Times New Roman" w:cs="Times New Roman"/>
          <w:lang w:val="en-US"/>
        </w:rPr>
      </w:pPr>
    </w:p>
    <w:p w14:paraId="1BCF3ECB" w14:textId="6A654B25" w:rsidR="00096092" w:rsidRPr="00200D93" w:rsidRDefault="00096092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00D93">
        <w:rPr>
          <w:rFonts w:ascii="Times New Roman" w:hAnsi="Times New Roman" w:cs="Times New Roman"/>
          <w:b/>
          <w:bCs/>
          <w:sz w:val="32"/>
          <w:szCs w:val="32"/>
          <w:lang w:val="ru-RU"/>
        </w:rPr>
        <w:lastRenderedPageBreak/>
        <w:t>Графики</w:t>
      </w:r>
    </w:p>
    <w:p w14:paraId="7ABEA7D1" w14:textId="77777777" w:rsidR="00096092" w:rsidRPr="00096092" w:rsidRDefault="00096092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0000000D" w14:textId="6C447769" w:rsidR="00A51CCF" w:rsidRDefault="00096092">
      <w:r>
        <w:rPr>
          <w:noProof/>
        </w:rPr>
        <w:drawing>
          <wp:inline distT="0" distB="0" distL="0" distR="0" wp14:anchorId="19A5F853" wp14:editId="52A4B671">
            <wp:extent cx="5733415" cy="2867025"/>
            <wp:effectExtent l="0" t="0" r="0" b="3175"/>
            <wp:docPr id="5799116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911686" name="Рисунок 57991168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B93F" w14:textId="1EC70062" w:rsidR="00096092" w:rsidRDefault="00096092">
      <w:r>
        <w:rPr>
          <w:noProof/>
        </w:rPr>
        <w:drawing>
          <wp:inline distT="0" distB="0" distL="0" distR="0" wp14:anchorId="53666493" wp14:editId="59F97906">
            <wp:extent cx="5733415" cy="2867025"/>
            <wp:effectExtent l="0" t="0" r="0" b="3175"/>
            <wp:docPr id="104081617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816171" name="Рисунок 104081617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5F84B" w14:textId="049A07BB" w:rsidR="00096092" w:rsidRDefault="00096092">
      <w:r>
        <w:rPr>
          <w:noProof/>
        </w:rPr>
        <w:lastRenderedPageBreak/>
        <w:drawing>
          <wp:inline distT="0" distB="0" distL="0" distR="0" wp14:anchorId="24273D85" wp14:editId="38276278">
            <wp:extent cx="5733415" cy="2867025"/>
            <wp:effectExtent l="0" t="0" r="0" b="3175"/>
            <wp:docPr id="97760225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602257" name="Рисунок 97760225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E836" w14:textId="77777777" w:rsidR="00096092" w:rsidRDefault="00096092"/>
    <w:p w14:paraId="3B36F744" w14:textId="088504CB" w:rsidR="00096092" w:rsidRDefault="00096092">
      <w:r>
        <w:rPr>
          <w:noProof/>
        </w:rPr>
        <w:drawing>
          <wp:inline distT="0" distB="0" distL="0" distR="0" wp14:anchorId="721598D7" wp14:editId="7582DB63">
            <wp:extent cx="5733415" cy="2867025"/>
            <wp:effectExtent l="0" t="0" r="0" b="3175"/>
            <wp:docPr id="136996017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960178" name="Рисунок 136996017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BC179" w14:textId="6284EB05" w:rsidR="00096092" w:rsidRDefault="00096092">
      <w:r>
        <w:rPr>
          <w:noProof/>
        </w:rPr>
        <w:drawing>
          <wp:inline distT="0" distB="0" distL="0" distR="0" wp14:anchorId="203910B6" wp14:editId="0D28E917">
            <wp:extent cx="5733415" cy="2867025"/>
            <wp:effectExtent l="0" t="0" r="0" b="3175"/>
            <wp:docPr id="9442117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21177" name="Рисунок 9442117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4A479" w14:textId="416A2638" w:rsidR="00096092" w:rsidRDefault="00096092">
      <w:r>
        <w:rPr>
          <w:noProof/>
        </w:rPr>
        <w:lastRenderedPageBreak/>
        <w:drawing>
          <wp:inline distT="0" distB="0" distL="0" distR="0" wp14:anchorId="2048F82E" wp14:editId="15738E5B">
            <wp:extent cx="5733415" cy="2867025"/>
            <wp:effectExtent l="0" t="0" r="0" b="3175"/>
            <wp:docPr id="188183711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837117" name="Рисунок 188183711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E9D7" w14:textId="77777777" w:rsidR="00096092" w:rsidRDefault="00096092"/>
    <w:p w14:paraId="1DCA9D67" w14:textId="2A24D2D0" w:rsidR="00096092" w:rsidRDefault="00096092">
      <w:r>
        <w:rPr>
          <w:noProof/>
        </w:rPr>
        <w:drawing>
          <wp:inline distT="0" distB="0" distL="0" distR="0" wp14:anchorId="61B82D4F" wp14:editId="726B323F">
            <wp:extent cx="5733415" cy="2867025"/>
            <wp:effectExtent l="0" t="0" r="0" b="3175"/>
            <wp:docPr id="57033003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330033" name="Рисунок 57033003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86A61" w14:textId="15D413C7" w:rsidR="00096092" w:rsidRPr="00200D93" w:rsidRDefault="00096092">
      <w:pPr>
        <w:rPr>
          <w:lang w:val="en-US"/>
        </w:rPr>
      </w:pPr>
      <w:r>
        <w:rPr>
          <w:noProof/>
        </w:rPr>
        <w:drawing>
          <wp:inline distT="0" distB="0" distL="0" distR="0" wp14:anchorId="5877D3F6" wp14:editId="6DE7D88B">
            <wp:extent cx="5733415" cy="2867025"/>
            <wp:effectExtent l="0" t="0" r="0" b="3175"/>
            <wp:docPr id="39359009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590094" name="Рисунок 39359009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C3BA" w14:textId="2A00ACA7" w:rsidR="00200D93" w:rsidRPr="00200D93" w:rsidRDefault="00200D93">
      <w:pPr>
        <w:rPr>
          <w:rFonts w:ascii="Times New Roman" w:hAnsi="Times New Roman" w:cs="Times New Roman"/>
          <w:sz w:val="32"/>
          <w:szCs w:val="32"/>
          <w:lang w:val="ru-RU"/>
        </w:rPr>
      </w:pPr>
      <w:r w:rsidRPr="00200D93">
        <w:rPr>
          <w:rStyle w:val="a6"/>
          <w:rFonts w:ascii="Times New Roman" w:hAnsi="Times New Roman" w:cs="Times New Roman"/>
          <w:sz w:val="32"/>
          <w:szCs w:val="32"/>
          <w:lang w:val="ru-RU"/>
        </w:rPr>
        <w:lastRenderedPageBreak/>
        <w:t>Результаты и выводы</w:t>
      </w:r>
      <w:r w:rsidR="00096092" w:rsidRPr="00200D93">
        <w:rPr>
          <w:rStyle w:val="a6"/>
          <w:rFonts w:ascii="Times New Roman" w:hAnsi="Times New Roman" w:cs="Times New Roman"/>
          <w:sz w:val="32"/>
          <w:szCs w:val="32"/>
        </w:rPr>
        <w:t>:</w:t>
      </w:r>
      <w:r w:rsidR="00096092" w:rsidRPr="00200D93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63C2A31D" w14:textId="77777777" w:rsidR="00200D93" w:rsidRPr="00200D93" w:rsidRDefault="00200D93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32D3AEE3" w14:textId="03615D22" w:rsidR="00096092" w:rsidRPr="00200D93" w:rsidRDefault="00200D93" w:rsidP="00200D93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00D93">
        <w:rPr>
          <w:rFonts w:ascii="Times New Roman" w:hAnsi="Times New Roman" w:cs="Times New Roman"/>
          <w:sz w:val="28"/>
          <w:szCs w:val="28"/>
          <w:lang w:val="ru-RU"/>
        </w:rPr>
        <w:t>А</w:t>
      </w:r>
      <w:proofErr w:type="spellStart"/>
      <w:r w:rsidR="00096092" w:rsidRPr="00200D93">
        <w:rPr>
          <w:rFonts w:ascii="Times New Roman" w:hAnsi="Times New Roman" w:cs="Times New Roman"/>
          <w:sz w:val="28"/>
          <w:szCs w:val="28"/>
        </w:rPr>
        <w:t>лгоритмы</w:t>
      </w:r>
      <w:proofErr w:type="spellEnd"/>
      <w:r w:rsidR="00096092" w:rsidRPr="00200D93">
        <w:rPr>
          <w:rFonts w:ascii="Times New Roman" w:hAnsi="Times New Roman" w:cs="Times New Roman"/>
          <w:sz w:val="28"/>
          <w:szCs w:val="28"/>
        </w:rPr>
        <w:t xml:space="preserve"> на базе MSD (особенно MSD </w:t>
      </w:r>
      <w:proofErr w:type="spellStart"/>
      <w:r w:rsidR="00096092" w:rsidRPr="00200D93">
        <w:rPr>
          <w:rFonts w:ascii="Times New Roman" w:hAnsi="Times New Roman" w:cs="Times New Roman"/>
          <w:sz w:val="28"/>
          <w:szCs w:val="28"/>
        </w:rPr>
        <w:t>Radix</w:t>
      </w:r>
      <w:proofErr w:type="spellEnd"/>
      <w:r w:rsidR="00096092" w:rsidRPr="00200D93">
        <w:rPr>
          <w:rFonts w:ascii="Times New Roman" w:hAnsi="Times New Roman" w:cs="Times New Roman"/>
          <w:sz w:val="28"/>
          <w:szCs w:val="28"/>
        </w:rPr>
        <w:t xml:space="preserve"> + Quick) показывают наилучшие результаты по времени и числу сравнений в большинстве случаев, особенно при наличии общего префикса и большого размера данных. </w:t>
      </w:r>
      <w:proofErr w:type="spellStart"/>
      <w:proofErr w:type="gramStart"/>
      <w:r w:rsidR="00096092" w:rsidRPr="00200D93">
        <w:rPr>
          <w:rFonts w:ascii="Times New Roman" w:hAnsi="Times New Roman" w:cs="Times New Roman"/>
          <w:sz w:val="28"/>
          <w:szCs w:val="28"/>
        </w:rPr>
        <w:t>std</w:t>
      </w:r>
      <w:proofErr w:type="spellEnd"/>
      <w:r w:rsidR="00096092" w:rsidRPr="00200D93">
        <w:rPr>
          <w:rFonts w:ascii="Times New Roman" w:hAnsi="Times New Roman" w:cs="Times New Roman"/>
          <w:sz w:val="28"/>
          <w:szCs w:val="28"/>
        </w:rPr>
        <w:t>::</w:t>
      </w:r>
      <w:proofErr w:type="spellStart"/>
      <w:proofErr w:type="gramEnd"/>
      <w:r w:rsidR="00096092" w:rsidRPr="00200D93">
        <w:rPr>
          <w:rFonts w:ascii="Times New Roman" w:hAnsi="Times New Roman" w:cs="Times New Roman"/>
          <w:sz w:val="28"/>
          <w:szCs w:val="28"/>
        </w:rPr>
        <w:t>sort</w:t>
      </w:r>
      <w:proofErr w:type="spellEnd"/>
      <w:r w:rsidR="00096092" w:rsidRPr="00200D93">
        <w:rPr>
          <w:rFonts w:ascii="Times New Roman" w:hAnsi="Times New Roman" w:cs="Times New Roman"/>
          <w:sz w:val="28"/>
          <w:szCs w:val="28"/>
        </w:rPr>
        <w:t xml:space="preserve"> оказывается универсальным и надёжным выбором с предсказуемым временем. </w:t>
      </w:r>
      <w:proofErr w:type="spellStart"/>
      <w:r w:rsidR="00096092" w:rsidRPr="00200D93">
        <w:rPr>
          <w:rFonts w:ascii="Times New Roman" w:hAnsi="Times New Roman" w:cs="Times New Roman"/>
          <w:sz w:val="28"/>
          <w:szCs w:val="28"/>
        </w:rPr>
        <w:t>MergeSort</w:t>
      </w:r>
      <w:proofErr w:type="spellEnd"/>
      <w:r w:rsidR="00096092" w:rsidRPr="00200D93">
        <w:rPr>
          <w:rFonts w:ascii="Times New Roman" w:hAnsi="Times New Roman" w:cs="Times New Roman"/>
          <w:sz w:val="28"/>
          <w:szCs w:val="28"/>
        </w:rPr>
        <w:t xml:space="preserve"> LCP демонстрирует худшие результаты, что указывает на его низкую эффективность при работе с длинными строками и большим числом совпадающих символов. Таким образом, выбор алгоритма должен зависеть от структуры входных данных, но на практике рекомендуется использовать MSD </w:t>
      </w:r>
      <w:proofErr w:type="spellStart"/>
      <w:r w:rsidR="00096092" w:rsidRPr="00200D93">
        <w:rPr>
          <w:rFonts w:ascii="Times New Roman" w:hAnsi="Times New Roman" w:cs="Times New Roman"/>
          <w:sz w:val="28"/>
          <w:szCs w:val="28"/>
        </w:rPr>
        <w:t>Radix</w:t>
      </w:r>
      <w:proofErr w:type="spellEnd"/>
      <w:r w:rsidR="00096092" w:rsidRPr="00200D93">
        <w:rPr>
          <w:rFonts w:ascii="Times New Roman" w:hAnsi="Times New Roman" w:cs="Times New Roman"/>
          <w:sz w:val="28"/>
          <w:szCs w:val="28"/>
        </w:rPr>
        <w:t xml:space="preserve"> + Quick или </w:t>
      </w:r>
      <w:proofErr w:type="spellStart"/>
      <w:proofErr w:type="gramStart"/>
      <w:r w:rsidR="00096092" w:rsidRPr="00200D93">
        <w:rPr>
          <w:rFonts w:ascii="Times New Roman" w:hAnsi="Times New Roman" w:cs="Times New Roman"/>
          <w:sz w:val="28"/>
          <w:szCs w:val="28"/>
        </w:rPr>
        <w:t>std</w:t>
      </w:r>
      <w:proofErr w:type="spellEnd"/>
      <w:r w:rsidR="00096092" w:rsidRPr="00200D93">
        <w:rPr>
          <w:rFonts w:ascii="Times New Roman" w:hAnsi="Times New Roman" w:cs="Times New Roman"/>
          <w:sz w:val="28"/>
          <w:szCs w:val="28"/>
        </w:rPr>
        <w:t>::</w:t>
      </w:r>
      <w:proofErr w:type="spellStart"/>
      <w:proofErr w:type="gramEnd"/>
      <w:r w:rsidR="00096092" w:rsidRPr="00200D93">
        <w:rPr>
          <w:rFonts w:ascii="Times New Roman" w:hAnsi="Times New Roman" w:cs="Times New Roman"/>
          <w:sz w:val="28"/>
          <w:szCs w:val="28"/>
        </w:rPr>
        <w:t>sort</w:t>
      </w:r>
      <w:proofErr w:type="spellEnd"/>
      <w:r w:rsidR="00096092" w:rsidRPr="00200D93">
        <w:rPr>
          <w:rFonts w:ascii="Times New Roman" w:hAnsi="Times New Roman" w:cs="Times New Roman"/>
          <w:sz w:val="28"/>
          <w:szCs w:val="28"/>
        </w:rPr>
        <w:t xml:space="preserve"> для достижения наилучших результатов.</w:t>
      </w:r>
    </w:p>
    <w:sectPr w:rsidR="00096092" w:rsidRPr="00200D93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51CCF"/>
    <w:rsid w:val="00096092"/>
    <w:rsid w:val="00200D93"/>
    <w:rsid w:val="00A51CCF"/>
    <w:rsid w:val="00D452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827E711"/>
  <w15:docId w15:val="{457E10F6-682B-DE41-BD10-A5155C1DA5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Normal (Web)"/>
    <w:basedOn w:val="a"/>
    <w:uiPriority w:val="99"/>
    <w:semiHidden/>
    <w:unhideWhenUsed/>
    <w:rsid w:val="0009609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character" w:styleId="HTML">
    <w:name w:val="HTML Code"/>
    <w:basedOn w:val="a0"/>
    <w:uiPriority w:val="99"/>
    <w:semiHidden/>
    <w:unhideWhenUsed/>
    <w:rsid w:val="00096092"/>
    <w:rPr>
      <w:rFonts w:ascii="Courier New" w:eastAsia="Times New Roman" w:hAnsi="Courier New" w:cs="Courier New"/>
      <w:sz w:val="20"/>
      <w:szCs w:val="20"/>
    </w:rPr>
  </w:style>
  <w:style w:type="character" w:styleId="a6">
    <w:name w:val="Strong"/>
    <w:basedOn w:val="a0"/>
    <w:uiPriority w:val="22"/>
    <w:qFormat/>
    <w:rsid w:val="0009609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4611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sahse.contest.codeforces.com/group/NOflOR1Qt0/contest/608956/submission/321233188" TargetMode="Externa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hyperlink" Target="https://dsahse.contest.codeforces.com/group/NOflOR1Qt0/contest/608956/submission/321172997" TargetMode="Externa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1" Type="http://schemas.openxmlformats.org/officeDocument/2006/relationships/styles" Target="styles.xml"/><Relationship Id="rId6" Type="http://schemas.openxmlformats.org/officeDocument/2006/relationships/hyperlink" Target="https://dsahse.contest.codeforces.com/group/NOflOR1Qt0/contest/608956/submission/321171854" TargetMode="External"/><Relationship Id="rId11" Type="http://schemas.openxmlformats.org/officeDocument/2006/relationships/image" Target="media/image3.png"/><Relationship Id="rId5" Type="http://schemas.openxmlformats.org/officeDocument/2006/relationships/hyperlink" Target="https://dsahse.contest.codeforces.com/group/NOflOR1Qt0/contest/608956/submission/321235575" TargetMode="Externa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hyperlink" Target="https://github.com/lazarevaak/A1.AnalyzingStringSorts.git" TargetMode="Externa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5</Pages>
  <Words>420</Words>
  <Characters>2397</Characters>
  <Application>Microsoft Office Word</Application>
  <DocSecurity>0</DocSecurity>
  <Lines>19</Lines>
  <Paragraphs>5</Paragraphs>
  <ScaleCrop>false</ScaleCrop>
  <Company/>
  <LinksUpToDate>false</LinksUpToDate>
  <CharactersWithSpaces>2812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Aleksandr Kosolapov</cp:lastModifiedBy>
  <cp:revision>2</cp:revision>
  <dcterms:created xsi:type="dcterms:W3CDTF">2025-05-25T22:06:00Z</dcterms:created>
  <dcterms:modified xsi:type="dcterms:W3CDTF">2025-05-25T22:06:00Z</dcterms:modified>
</cp:coreProperties>
</file>